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C44" w:rsidRPr="008750DB" w:rsidRDefault="00994C44" w:rsidP="00994C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Пояс</w:t>
      </w:r>
      <w:r w:rsidRPr="008750DB">
        <w:rPr>
          <w:rFonts w:ascii="Times New Roman" w:hAnsi="Times New Roman"/>
          <w:b/>
          <w:sz w:val="24"/>
          <w:szCs w:val="24"/>
        </w:rPr>
        <w:t>нительная записка</w:t>
      </w:r>
    </w:p>
    <w:p w:rsidR="00994C44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50DB">
        <w:rPr>
          <w:rFonts w:ascii="Times New Roman" w:hAnsi="Times New Roman"/>
          <w:sz w:val="24"/>
          <w:szCs w:val="24"/>
        </w:rPr>
        <w:t>Рабочая программа по физике 8</w:t>
      </w:r>
      <w:r>
        <w:rPr>
          <w:rFonts w:ascii="Times New Roman" w:hAnsi="Times New Roman"/>
          <w:sz w:val="24"/>
          <w:szCs w:val="24"/>
        </w:rPr>
        <w:t xml:space="preserve"> класса</w:t>
      </w:r>
      <w:r w:rsidRPr="008750DB">
        <w:rPr>
          <w:rFonts w:ascii="Times New Roman" w:hAnsi="Times New Roman"/>
          <w:sz w:val="24"/>
          <w:szCs w:val="24"/>
        </w:rPr>
        <w:t xml:space="preserve"> составлена </w:t>
      </w:r>
      <w:r>
        <w:rPr>
          <w:rFonts w:ascii="Times New Roman" w:hAnsi="Times New Roman"/>
          <w:sz w:val="24"/>
          <w:szCs w:val="24"/>
        </w:rPr>
        <w:t>на основе</w:t>
      </w:r>
    </w:p>
    <w:p w:rsidR="00994C44" w:rsidRPr="007C1048" w:rsidRDefault="00994C44" w:rsidP="00994C44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C1048">
        <w:rPr>
          <w:rFonts w:ascii="Times New Roman" w:eastAsia="Times New Roman" w:hAnsi="Times New Roman"/>
          <w:sz w:val="24"/>
          <w:szCs w:val="24"/>
        </w:rPr>
        <w:t>Федерального закона от 29.12.2012г. № 273-Ф3 «Об образовании в Российской Федерации»;</w:t>
      </w:r>
    </w:p>
    <w:p w:rsidR="00994C44" w:rsidRPr="007C1048" w:rsidRDefault="00994C44" w:rsidP="00994C44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7C1048">
        <w:rPr>
          <w:rFonts w:ascii="Times New Roman" w:eastAsia="Times New Roman" w:hAnsi="Times New Roman"/>
          <w:sz w:val="24"/>
          <w:szCs w:val="24"/>
        </w:rPr>
        <w:t xml:space="preserve">Федерального Государственного образовательного  стандарта основного общего образования, утвержденного приказом </w:t>
      </w:r>
      <w:proofErr w:type="spellStart"/>
      <w:r w:rsidRPr="007C1048">
        <w:rPr>
          <w:rFonts w:ascii="Times New Roman" w:eastAsia="Times New Roman" w:hAnsi="Times New Roman"/>
          <w:sz w:val="24"/>
          <w:szCs w:val="24"/>
        </w:rPr>
        <w:t>МОиН</w:t>
      </w:r>
      <w:proofErr w:type="spellEnd"/>
      <w:r w:rsidRPr="007C1048">
        <w:rPr>
          <w:rFonts w:ascii="Times New Roman" w:eastAsia="Times New Roman" w:hAnsi="Times New Roman"/>
          <w:sz w:val="24"/>
          <w:szCs w:val="24"/>
        </w:rPr>
        <w:t xml:space="preserve"> РФ 17.12.2010г. № 1897 (5-8 классы);</w:t>
      </w:r>
    </w:p>
    <w:p w:rsidR="00994C44" w:rsidRPr="007C1048" w:rsidRDefault="00994C44" w:rsidP="00994C44">
      <w:pPr>
        <w:numPr>
          <w:ilvl w:val="0"/>
          <w:numId w:val="9"/>
        </w:num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З</w:t>
      </w:r>
      <w:r w:rsidRPr="007C1048">
        <w:rPr>
          <w:rFonts w:ascii="Times New Roman" w:eastAsia="Times New Roman" w:hAnsi="Times New Roman"/>
          <w:sz w:val="24"/>
          <w:szCs w:val="24"/>
        </w:rPr>
        <w:t>акона Республики Татарстан (от 22.07.2013г. № 68-ЗРТ) «Об образовании»;</w:t>
      </w:r>
    </w:p>
    <w:p w:rsidR="00994C44" w:rsidRDefault="00994C44" w:rsidP="00994C44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8750DB">
        <w:rPr>
          <w:rFonts w:ascii="Times New Roman" w:hAnsi="Times New Roman"/>
          <w:sz w:val="24"/>
          <w:szCs w:val="24"/>
        </w:rPr>
        <w:t>абочих программ по физике. 7 – 11 классы</w:t>
      </w:r>
      <w:proofErr w:type="gramStart"/>
      <w:r w:rsidRPr="008750DB">
        <w:rPr>
          <w:rFonts w:ascii="Times New Roman" w:hAnsi="Times New Roman"/>
          <w:sz w:val="24"/>
          <w:szCs w:val="24"/>
        </w:rPr>
        <w:t xml:space="preserve"> / П</w:t>
      </w:r>
      <w:proofErr w:type="gramEnd"/>
      <w:r w:rsidRPr="008750DB">
        <w:rPr>
          <w:rFonts w:ascii="Times New Roman" w:hAnsi="Times New Roman"/>
          <w:sz w:val="24"/>
          <w:szCs w:val="24"/>
        </w:rPr>
        <w:t xml:space="preserve">од ред. М.Л. </w:t>
      </w:r>
      <w:proofErr w:type="spellStart"/>
      <w:r w:rsidRPr="008750DB">
        <w:rPr>
          <w:rFonts w:ascii="Times New Roman" w:hAnsi="Times New Roman"/>
          <w:sz w:val="24"/>
          <w:szCs w:val="24"/>
        </w:rPr>
        <w:t>Корневич</w:t>
      </w:r>
      <w:proofErr w:type="spellEnd"/>
      <w:r w:rsidRPr="008750DB">
        <w:rPr>
          <w:rFonts w:ascii="Times New Roman" w:hAnsi="Times New Roman"/>
          <w:sz w:val="24"/>
          <w:szCs w:val="24"/>
        </w:rPr>
        <w:t>. – М.</w:t>
      </w:r>
      <w:proofErr w:type="gramStart"/>
      <w:r w:rsidRPr="008750DB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8750DB">
        <w:rPr>
          <w:rFonts w:ascii="Times New Roman" w:hAnsi="Times New Roman"/>
          <w:sz w:val="24"/>
          <w:szCs w:val="24"/>
        </w:rPr>
        <w:t xml:space="preserve"> ИЛЕКСА, 2012</w:t>
      </w:r>
      <w:r>
        <w:rPr>
          <w:rFonts w:ascii="Times New Roman" w:hAnsi="Times New Roman"/>
          <w:sz w:val="24"/>
          <w:szCs w:val="24"/>
        </w:rPr>
        <w:t>г.;</w:t>
      </w:r>
    </w:p>
    <w:p w:rsidR="00994C44" w:rsidRDefault="00994C44" w:rsidP="00994C44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8750DB">
        <w:rPr>
          <w:rFonts w:ascii="Times New Roman" w:hAnsi="Times New Roman"/>
          <w:sz w:val="24"/>
          <w:szCs w:val="24"/>
        </w:rPr>
        <w:t>вторск</w:t>
      </w:r>
      <w:r>
        <w:rPr>
          <w:rFonts w:ascii="Times New Roman" w:hAnsi="Times New Roman"/>
          <w:sz w:val="24"/>
          <w:szCs w:val="24"/>
        </w:rPr>
        <w:t>ой</w:t>
      </w:r>
      <w:r w:rsidRPr="008750DB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</w:t>
      </w:r>
      <w:r w:rsidRPr="008750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50DB">
        <w:rPr>
          <w:rFonts w:ascii="Times New Roman" w:hAnsi="Times New Roman"/>
          <w:sz w:val="24"/>
          <w:szCs w:val="24"/>
        </w:rPr>
        <w:t>А.В.Перышкина</w:t>
      </w:r>
      <w:proofErr w:type="spellEnd"/>
      <w:r w:rsidRPr="008750DB">
        <w:rPr>
          <w:rFonts w:ascii="Times New Roman" w:hAnsi="Times New Roman"/>
          <w:sz w:val="24"/>
          <w:szCs w:val="24"/>
        </w:rPr>
        <w:t xml:space="preserve">, Е.М. </w:t>
      </w:r>
      <w:proofErr w:type="spellStart"/>
      <w:r w:rsidRPr="008750DB">
        <w:rPr>
          <w:rFonts w:ascii="Times New Roman" w:hAnsi="Times New Roman"/>
          <w:sz w:val="24"/>
          <w:szCs w:val="24"/>
        </w:rPr>
        <w:t>Гутник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8750DB">
        <w:rPr>
          <w:rFonts w:ascii="Times New Roman" w:hAnsi="Times New Roman"/>
          <w:sz w:val="24"/>
          <w:szCs w:val="24"/>
        </w:rPr>
        <w:t xml:space="preserve"> с учетом требований Государственного образовательн</w:t>
      </w:r>
      <w:r>
        <w:rPr>
          <w:rFonts w:ascii="Times New Roman" w:hAnsi="Times New Roman"/>
          <w:sz w:val="24"/>
          <w:szCs w:val="24"/>
        </w:rPr>
        <w:t>ого стандарта второго поколения, 7-9</w:t>
      </w:r>
      <w:r w:rsidRPr="001B05DE">
        <w:rPr>
          <w:rFonts w:ascii="Times New Roman" w:hAnsi="Times New Roman"/>
          <w:sz w:val="24"/>
          <w:szCs w:val="24"/>
        </w:rPr>
        <w:t xml:space="preserve"> классы.-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5DE">
        <w:rPr>
          <w:rFonts w:ascii="Times New Roman" w:hAnsi="Times New Roman"/>
          <w:sz w:val="24"/>
          <w:szCs w:val="24"/>
        </w:rPr>
        <w:t xml:space="preserve">М. </w:t>
      </w:r>
      <w:r>
        <w:rPr>
          <w:rFonts w:ascii="Times New Roman" w:hAnsi="Times New Roman"/>
          <w:sz w:val="24"/>
          <w:szCs w:val="24"/>
        </w:rPr>
        <w:t>«</w:t>
      </w:r>
      <w:r w:rsidRPr="001B05DE">
        <w:rPr>
          <w:rFonts w:ascii="Times New Roman" w:hAnsi="Times New Roman"/>
          <w:sz w:val="24"/>
          <w:szCs w:val="24"/>
        </w:rPr>
        <w:t>Дрофа</w:t>
      </w:r>
      <w:r>
        <w:rPr>
          <w:rFonts w:ascii="Times New Roman" w:hAnsi="Times New Roman"/>
          <w:sz w:val="24"/>
          <w:szCs w:val="24"/>
        </w:rPr>
        <w:t>»</w:t>
      </w:r>
      <w:r w:rsidRPr="001B05DE">
        <w:rPr>
          <w:rFonts w:ascii="Times New Roman" w:hAnsi="Times New Roman"/>
          <w:sz w:val="24"/>
          <w:szCs w:val="24"/>
        </w:rPr>
        <w:t>, 2008г.</w:t>
      </w:r>
      <w:r>
        <w:rPr>
          <w:rFonts w:ascii="Times New Roman" w:hAnsi="Times New Roman"/>
          <w:sz w:val="24"/>
          <w:szCs w:val="24"/>
        </w:rPr>
        <w:t>;</w:t>
      </w:r>
    </w:p>
    <w:p w:rsidR="00994C44" w:rsidRPr="008750DB" w:rsidRDefault="00994C44" w:rsidP="00994C44">
      <w:pPr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Учебного </w:t>
      </w:r>
      <w:r w:rsidRPr="00EB49EB"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>а</w:t>
      </w:r>
      <w:r w:rsidRPr="00EB49EB">
        <w:rPr>
          <w:rFonts w:ascii="Times New Roman" w:hAnsi="Times New Roman"/>
          <w:sz w:val="24"/>
          <w:szCs w:val="24"/>
        </w:rPr>
        <w:t xml:space="preserve"> МБОУ «</w:t>
      </w:r>
      <w:r>
        <w:rPr>
          <w:rFonts w:ascii="Times New Roman" w:hAnsi="Times New Roman"/>
          <w:sz w:val="24"/>
          <w:szCs w:val="24"/>
        </w:rPr>
        <w:t>Гимназия №50» г. Казани</w:t>
      </w:r>
      <w:r w:rsidRPr="00EB49EB">
        <w:rPr>
          <w:rFonts w:ascii="Times New Roman" w:hAnsi="Times New Roman"/>
          <w:sz w:val="24"/>
          <w:szCs w:val="24"/>
        </w:rPr>
        <w:t>» на 201</w:t>
      </w:r>
      <w:r>
        <w:rPr>
          <w:rFonts w:ascii="Times New Roman" w:hAnsi="Times New Roman"/>
          <w:sz w:val="24"/>
          <w:szCs w:val="24"/>
        </w:rPr>
        <w:t>8</w:t>
      </w:r>
      <w:r w:rsidRPr="00EB49EB">
        <w:rPr>
          <w:rFonts w:ascii="Times New Roman" w:hAnsi="Times New Roman"/>
          <w:sz w:val="24"/>
          <w:szCs w:val="24"/>
        </w:rPr>
        <w:t>/201</w:t>
      </w:r>
      <w:r>
        <w:rPr>
          <w:rFonts w:ascii="Times New Roman" w:hAnsi="Times New Roman"/>
          <w:sz w:val="24"/>
          <w:szCs w:val="24"/>
        </w:rPr>
        <w:t>9</w:t>
      </w:r>
      <w:r w:rsidRPr="00EB49EB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.</w:t>
      </w:r>
    </w:p>
    <w:p w:rsidR="00994C44" w:rsidRPr="008750DB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50DB">
        <w:rPr>
          <w:rFonts w:ascii="Times New Roman" w:hAnsi="Times New Roman"/>
          <w:sz w:val="24"/>
          <w:szCs w:val="24"/>
        </w:rPr>
        <w:t xml:space="preserve">Программа рассчитана на </w:t>
      </w:r>
      <w:r>
        <w:rPr>
          <w:rFonts w:ascii="Times New Roman" w:hAnsi="Times New Roman"/>
          <w:sz w:val="24"/>
          <w:szCs w:val="24"/>
        </w:rPr>
        <w:t>68</w:t>
      </w:r>
      <w:r w:rsidRPr="008750DB">
        <w:rPr>
          <w:rFonts w:ascii="Times New Roman" w:hAnsi="Times New Roman"/>
          <w:sz w:val="24"/>
          <w:szCs w:val="24"/>
        </w:rPr>
        <w:t xml:space="preserve"> часов, из расчета – 2 учебных часа в неделю, из них: для проведения контрольных – 4 часа, лабораторных работ – 11 часов.</w:t>
      </w:r>
      <w:r w:rsidRPr="00491D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EB49EB">
        <w:rPr>
          <w:rFonts w:ascii="Times New Roman" w:hAnsi="Times New Roman"/>
          <w:sz w:val="24"/>
          <w:szCs w:val="24"/>
        </w:rPr>
        <w:t>Составлена</w:t>
      </w:r>
      <w:proofErr w:type="gramEnd"/>
      <w:r w:rsidRPr="00EB49EB">
        <w:rPr>
          <w:rFonts w:ascii="Times New Roman" w:hAnsi="Times New Roman"/>
          <w:sz w:val="24"/>
          <w:szCs w:val="24"/>
        </w:rPr>
        <w:t xml:space="preserve"> на основе </w:t>
      </w:r>
      <w:r>
        <w:rPr>
          <w:rFonts w:ascii="Times New Roman" w:hAnsi="Times New Roman"/>
          <w:sz w:val="24"/>
          <w:szCs w:val="24"/>
        </w:rPr>
        <w:t>авторской</w:t>
      </w:r>
      <w:r w:rsidRPr="008750DB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ы</w:t>
      </w:r>
      <w:r w:rsidRPr="008750D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05DE">
        <w:rPr>
          <w:rFonts w:ascii="Times New Roman" w:hAnsi="Times New Roman"/>
          <w:sz w:val="24"/>
          <w:szCs w:val="24"/>
        </w:rPr>
        <w:t>А.В.Перышкина</w:t>
      </w:r>
      <w:proofErr w:type="spellEnd"/>
      <w:r w:rsidRPr="001B05DE">
        <w:rPr>
          <w:rFonts w:ascii="Times New Roman" w:hAnsi="Times New Roman"/>
          <w:sz w:val="24"/>
          <w:szCs w:val="24"/>
        </w:rPr>
        <w:t xml:space="preserve">, Е.М. </w:t>
      </w:r>
      <w:proofErr w:type="spellStart"/>
      <w:r w:rsidRPr="001B05DE">
        <w:rPr>
          <w:rFonts w:ascii="Times New Roman" w:hAnsi="Times New Roman"/>
          <w:sz w:val="24"/>
          <w:szCs w:val="24"/>
        </w:rPr>
        <w:t>Гутник</w:t>
      </w:r>
      <w:r>
        <w:rPr>
          <w:rFonts w:ascii="Times New Roman" w:hAnsi="Times New Roman"/>
          <w:sz w:val="24"/>
          <w:szCs w:val="24"/>
        </w:rPr>
        <w:t>а</w:t>
      </w:r>
      <w:proofErr w:type="spellEnd"/>
      <w:r w:rsidRPr="001B05DE">
        <w:rPr>
          <w:rFonts w:ascii="Times New Roman" w:hAnsi="Times New Roman"/>
          <w:sz w:val="24"/>
          <w:szCs w:val="24"/>
        </w:rPr>
        <w:t xml:space="preserve"> по физике, 7-9 классы.-</w:t>
      </w:r>
      <w:r>
        <w:rPr>
          <w:rFonts w:ascii="Times New Roman" w:hAnsi="Times New Roman"/>
          <w:sz w:val="24"/>
          <w:szCs w:val="24"/>
        </w:rPr>
        <w:t xml:space="preserve"> </w:t>
      </w:r>
      <w:r w:rsidRPr="001B05DE">
        <w:rPr>
          <w:rFonts w:ascii="Times New Roman" w:hAnsi="Times New Roman"/>
          <w:sz w:val="24"/>
          <w:szCs w:val="24"/>
        </w:rPr>
        <w:t xml:space="preserve">М. </w:t>
      </w:r>
      <w:r>
        <w:rPr>
          <w:rFonts w:ascii="Times New Roman" w:hAnsi="Times New Roman"/>
          <w:sz w:val="24"/>
          <w:szCs w:val="24"/>
        </w:rPr>
        <w:t>«</w:t>
      </w:r>
      <w:r w:rsidRPr="001B05DE">
        <w:rPr>
          <w:rFonts w:ascii="Times New Roman" w:hAnsi="Times New Roman"/>
          <w:sz w:val="24"/>
          <w:szCs w:val="24"/>
        </w:rPr>
        <w:t>Дрофа</w:t>
      </w:r>
      <w:r>
        <w:rPr>
          <w:rFonts w:ascii="Times New Roman" w:hAnsi="Times New Roman"/>
          <w:sz w:val="24"/>
          <w:szCs w:val="24"/>
        </w:rPr>
        <w:t>»</w:t>
      </w:r>
      <w:r w:rsidRPr="001B05DE">
        <w:rPr>
          <w:rFonts w:ascii="Times New Roman" w:hAnsi="Times New Roman"/>
          <w:sz w:val="24"/>
          <w:szCs w:val="24"/>
        </w:rPr>
        <w:t xml:space="preserve">, 2008г. </w:t>
      </w:r>
      <w:r w:rsidRPr="008750DB">
        <w:rPr>
          <w:rFonts w:ascii="Times New Roman" w:hAnsi="Times New Roman"/>
          <w:sz w:val="24"/>
          <w:szCs w:val="24"/>
        </w:rPr>
        <w:t>с учетом требований Государственного образовательн</w:t>
      </w:r>
      <w:r>
        <w:rPr>
          <w:rFonts w:ascii="Times New Roman" w:hAnsi="Times New Roman"/>
          <w:sz w:val="24"/>
          <w:szCs w:val="24"/>
        </w:rPr>
        <w:t xml:space="preserve">ого стандарта второго поколения </w:t>
      </w:r>
      <w:r w:rsidRPr="00EB49EB">
        <w:rPr>
          <w:rFonts w:ascii="Times New Roman" w:hAnsi="Times New Roman"/>
          <w:sz w:val="24"/>
          <w:szCs w:val="24"/>
        </w:rPr>
        <w:t>в соответствии</w:t>
      </w:r>
    </w:p>
    <w:p w:rsidR="00994C44" w:rsidRPr="008750DB" w:rsidRDefault="00994C44" w:rsidP="00994C44">
      <w:pPr>
        <w:spacing w:after="0" w:line="360" w:lineRule="auto"/>
        <w:rPr>
          <w:rFonts w:ascii="Times New Roman" w:eastAsia="Batang" w:hAnsi="Times New Roman"/>
          <w:sz w:val="24"/>
          <w:szCs w:val="24"/>
        </w:rPr>
      </w:pPr>
      <w:r w:rsidRPr="008750DB">
        <w:rPr>
          <w:rFonts w:ascii="Times New Roman" w:eastAsia="Batang" w:hAnsi="Times New Roman"/>
          <w:sz w:val="24"/>
          <w:szCs w:val="24"/>
        </w:rPr>
        <w:t xml:space="preserve"> Программа соответствует образовательному минимуму содержания основных образовательных программ и требованиям к уровню подготовки учащихся, позволяет работать без  </w:t>
      </w:r>
      <w:r w:rsidRPr="008750DB">
        <w:rPr>
          <w:rFonts w:ascii="Times New Roman" w:hAnsi="Times New Roman"/>
          <w:sz w:val="24"/>
          <w:szCs w:val="24"/>
        </w:rPr>
        <w:t xml:space="preserve">перегрузок в классе с детьми разного уровня обучения и интереса к физике. </w:t>
      </w:r>
      <w:r w:rsidRPr="008750DB">
        <w:rPr>
          <w:rFonts w:ascii="Times New Roman" w:eastAsia="Batang" w:hAnsi="Times New Roman"/>
          <w:sz w:val="24"/>
          <w:szCs w:val="24"/>
        </w:rPr>
        <w:t>Она позволяет сформировать у учащихся основной школы достаточно широкое представление о физической картине мира.</w:t>
      </w:r>
    </w:p>
    <w:p w:rsidR="00994C44" w:rsidRPr="008750DB" w:rsidRDefault="00994C44" w:rsidP="00994C44">
      <w:pPr>
        <w:spacing w:after="0" w:line="360" w:lineRule="auto"/>
        <w:rPr>
          <w:rFonts w:ascii="Times New Roman" w:eastAsia="Batang" w:hAnsi="Times New Roman"/>
          <w:sz w:val="24"/>
          <w:szCs w:val="24"/>
        </w:rPr>
      </w:pPr>
      <w:r w:rsidRPr="008750DB">
        <w:rPr>
          <w:rFonts w:ascii="Times New Roman" w:eastAsia="Batang" w:hAnsi="Times New Roman"/>
          <w:sz w:val="24"/>
          <w:szCs w:val="24"/>
        </w:rPr>
        <w:t>Рабочая программа ориентирована на использование учебника:</w:t>
      </w:r>
    </w:p>
    <w:p w:rsidR="00994C44" w:rsidRPr="008750DB" w:rsidRDefault="00994C44" w:rsidP="00994C44">
      <w:pPr>
        <w:spacing w:after="0" w:line="360" w:lineRule="auto"/>
        <w:rPr>
          <w:rFonts w:ascii="Times New Roman" w:eastAsia="Batang" w:hAnsi="Times New Roman"/>
          <w:sz w:val="24"/>
          <w:szCs w:val="24"/>
        </w:rPr>
      </w:pPr>
      <w:r>
        <w:rPr>
          <w:rFonts w:ascii="Times New Roman" w:eastAsia="Batang" w:hAnsi="Times New Roman"/>
          <w:sz w:val="24"/>
          <w:szCs w:val="24"/>
        </w:rPr>
        <w:t>«Физика – 8» учебник для 8 класса</w:t>
      </w:r>
      <w:r w:rsidRPr="008750DB">
        <w:rPr>
          <w:rFonts w:ascii="Times New Roman" w:eastAsia="Batang" w:hAnsi="Times New Roman"/>
          <w:sz w:val="24"/>
          <w:szCs w:val="24"/>
        </w:rPr>
        <w:t xml:space="preserve"> общеобразовательных учреждений/ </w:t>
      </w:r>
      <w:proofErr w:type="spellStart"/>
      <w:r w:rsidRPr="008750DB">
        <w:rPr>
          <w:rFonts w:ascii="Times New Roman" w:eastAsia="Batang" w:hAnsi="Times New Roman"/>
          <w:sz w:val="24"/>
          <w:szCs w:val="24"/>
        </w:rPr>
        <w:t>А.В.Перышкин</w:t>
      </w:r>
      <w:proofErr w:type="spellEnd"/>
      <w:r w:rsidRPr="008750DB">
        <w:rPr>
          <w:rFonts w:ascii="Times New Roman" w:eastAsia="Batang" w:hAnsi="Times New Roman"/>
          <w:sz w:val="24"/>
          <w:szCs w:val="24"/>
        </w:rPr>
        <w:t>, «Дрофа» Москва, 2014</w:t>
      </w:r>
      <w:r>
        <w:rPr>
          <w:rFonts w:ascii="Times New Roman" w:eastAsia="Batang" w:hAnsi="Times New Roman"/>
          <w:sz w:val="24"/>
          <w:szCs w:val="24"/>
        </w:rPr>
        <w:t>г</w:t>
      </w:r>
      <w:r w:rsidRPr="008750DB">
        <w:rPr>
          <w:rFonts w:ascii="Times New Roman" w:eastAsia="Batang" w:hAnsi="Times New Roman"/>
          <w:sz w:val="24"/>
          <w:szCs w:val="24"/>
        </w:rPr>
        <w:t xml:space="preserve">. </w:t>
      </w:r>
    </w:p>
    <w:p w:rsidR="00994C44" w:rsidRPr="008750DB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750DB">
        <w:rPr>
          <w:rFonts w:ascii="Times New Roman" w:hAnsi="Times New Roman"/>
          <w:sz w:val="24"/>
          <w:szCs w:val="24"/>
        </w:rPr>
        <w:t>Гуманитарное значение физики как составной части общего образования состоит в том, что она вооружает школьника научным методом познания, позволяющим получать объективные знания об окружающем мире. Знание физических законов необходимо для изучения химии, биологии, физической географии, технологии, ОБЖ.</w:t>
      </w:r>
    </w:p>
    <w:p w:rsidR="00994C44" w:rsidRPr="008750DB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750DB">
        <w:rPr>
          <w:rFonts w:ascii="Times New Roman" w:hAnsi="Times New Roman"/>
          <w:sz w:val="24"/>
          <w:szCs w:val="24"/>
        </w:rPr>
        <w:t xml:space="preserve">При составлении данной рабочей программы  учтены рекомендации Министерства образования об усилении </w:t>
      </w:r>
      <w:proofErr w:type="gramStart"/>
      <w:r w:rsidRPr="008750DB">
        <w:rPr>
          <w:rFonts w:ascii="Times New Roman" w:hAnsi="Times New Roman"/>
          <w:sz w:val="24"/>
          <w:szCs w:val="24"/>
        </w:rPr>
        <w:t>практический</w:t>
      </w:r>
      <w:proofErr w:type="gramEnd"/>
      <w:r w:rsidRPr="008750DB">
        <w:rPr>
          <w:rFonts w:ascii="Times New Roman" w:hAnsi="Times New Roman"/>
          <w:sz w:val="24"/>
          <w:szCs w:val="24"/>
        </w:rPr>
        <w:t xml:space="preserve">, экспериментальной направленности преподавания физики и включена внеурочная деятельность. </w:t>
      </w:r>
    </w:p>
    <w:p w:rsidR="00994C44" w:rsidRPr="008750DB" w:rsidRDefault="00994C44" w:rsidP="00994C4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8750DB">
        <w:rPr>
          <w:rFonts w:ascii="Times New Roman" w:eastAsia="Times New Roman" w:hAnsi="Times New Roman"/>
          <w:sz w:val="24"/>
          <w:szCs w:val="24"/>
        </w:rPr>
        <w:lastRenderedPageBreak/>
        <w:t>Физика в основной школе изучается на уровне рассмотрения явлений природы, знакомства с основными законами физики и применением этих законов в технике и повседневной жизни.</w:t>
      </w:r>
    </w:p>
    <w:p w:rsidR="00994C44" w:rsidRDefault="00994C44" w:rsidP="00994C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94C44" w:rsidRPr="008750DB" w:rsidRDefault="00994C44" w:rsidP="00994C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750DB">
        <w:rPr>
          <w:rFonts w:ascii="Times New Roman" w:hAnsi="Times New Roman"/>
          <w:b/>
          <w:sz w:val="24"/>
          <w:szCs w:val="24"/>
        </w:rPr>
        <w:t>Изучение физики в основной школе направлено на достижение следующих целей:</w:t>
      </w:r>
    </w:p>
    <w:p w:rsidR="00994C44" w:rsidRPr="008750DB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50DB">
        <w:rPr>
          <w:rFonts w:ascii="Times New Roman" w:hAnsi="Times New Roman"/>
          <w:b/>
          <w:sz w:val="24"/>
          <w:szCs w:val="24"/>
        </w:rPr>
        <w:t xml:space="preserve">   - </w:t>
      </w:r>
      <w:r w:rsidRPr="008750DB">
        <w:rPr>
          <w:rFonts w:ascii="Times New Roman" w:hAnsi="Times New Roman"/>
          <w:sz w:val="24"/>
          <w:szCs w:val="24"/>
        </w:rPr>
        <w:t>развитие интересов и способностей учащихся на основе передачи им знаний и опыта познавательной и творческой деятельности;</w:t>
      </w:r>
    </w:p>
    <w:p w:rsidR="00994C44" w:rsidRPr="008750DB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50DB">
        <w:rPr>
          <w:rFonts w:ascii="Times New Roman" w:hAnsi="Times New Roman"/>
          <w:sz w:val="24"/>
          <w:szCs w:val="24"/>
        </w:rPr>
        <w:t xml:space="preserve">   -  понимание учащимися смысла основных научных понятий и законов физики, взаимосвязи между ними;</w:t>
      </w:r>
    </w:p>
    <w:p w:rsidR="00994C44" w:rsidRPr="008750DB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50DB">
        <w:rPr>
          <w:rFonts w:ascii="Times New Roman" w:hAnsi="Times New Roman"/>
          <w:sz w:val="24"/>
          <w:szCs w:val="24"/>
        </w:rPr>
        <w:t xml:space="preserve">   - формирование у учащихся представлений о физической картине мира.</w:t>
      </w:r>
    </w:p>
    <w:p w:rsidR="00994C44" w:rsidRPr="008750DB" w:rsidRDefault="00994C44" w:rsidP="00994C44">
      <w:pPr>
        <w:tabs>
          <w:tab w:val="left" w:pos="1668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8750DB">
        <w:rPr>
          <w:rFonts w:ascii="Times New Roman" w:hAnsi="Times New Roman"/>
          <w:b/>
          <w:sz w:val="24"/>
          <w:szCs w:val="24"/>
        </w:rPr>
        <w:t>Достижение этих целей обеспечивается решением следующих задач:</w:t>
      </w:r>
    </w:p>
    <w:p w:rsidR="00994C44" w:rsidRPr="00EA6838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50DB">
        <w:rPr>
          <w:rFonts w:ascii="Times New Roman" w:hAnsi="Times New Roman"/>
          <w:b/>
          <w:sz w:val="24"/>
          <w:szCs w:val="24"/>
        </w:rPr>
        <w:t xml:space="preserve">   </w:t>
      </w:r>
      <w:r w:rsidRPr="008750DB">
        <w:rPr>
          <w:rFonts w:ascii="Times New Roman" w:hAnsi="Times New Roman"/>
          <w:sz w:val="24"/>
          <w:szCs w:val="24"/>
        </w:rPr>
        <w:t xml:space="preserve">-  знакомство учащихся с </w:t>
      </w:r>
      <w:r w:rsidRPr="00EA6838">
        <w:rPr>
          <w:rFonts w:ascii="Times New Roman" w:hAnsi="Times New Roman"/>
          <w:sz w:val="24"/>
          <w:szCs w:val="24"/>
        </w:rPr>
        <w:t>методом научного познания и методами исследования объектов и явлений природы;</w:t>
      </w:r>
    </w:p>
    <w:p w:rsidR="00994C44" w:rsidRPr="008750DB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50DB">
        <w:rPr>
          <w:rFonts w:ascii="Times New Roman" w:hAnsi="Times New Roman"/>
          <w:sz w:val="24"/>
          <w:szCs w:val="24"/>
        </w:rPr>
        <w:t xml:space="preserve">   - приобретение учащимися знаний о механических, тепловых, электромагнитных и квантовых явлений, физических величинах, характеризующих эти явления;</w:t>
      </w:r>
    </w:p>
    <w:p w:rsidR="00994C44" w:rsidRPr="00EA6838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750DB">
        <w:rPr>
          <w:rFonts w:ascii="Times New Roman" w:hAnsi="Times New Roman"/>
          <w:sz w:val="24"/>
          <w:szCs w:val="24"/>
        </w:rPr>
        <w:t xml:space="preserve">   - </w:t>
      </w:r>
      <w:r w:rsidRPr="00EA6838">
        <w:rPr>
          <w:rFonts w:ascii="Times New Roman" w:hAnsi="Times New Roman"/>
          <w:sz w:val="24"/>
          <w:szCs w:val="24"/>
        </w:rPr>
        <w:t>формирование у учащихся умений наблюдать природные явления и выполнять опыты, лабораторные работы и экспериментальные исследования с использованием измерительных приборов, широко применяемых в практической жизни;</w:t>
      </w:r>
    </w:p>
    <w:p w:rsidR="00994C44" w:rsidRPr="00EA6838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A6838">
        <w:rPr>
          <w:rFonts w:ascii="Times New Roman" w:hAnsi="Times New Roman"/>
          <w:sz w:val="24"/>
          <w:szCs w:val="24"/>
        </w:rPr>
        <w:t xml:space="preserve">   - овладение учащимися такими общенаучными понятиями, как природное явление, эмпирически установленный факт, проблема, теоретический вывод, результат экспериментальной проверки;</w:t>
      </w:r>
    </w:p>
    <w:p w:rsidR="00994C44" w:rsidRPr="00EA6838" w:rsidRDefault="00994C44" w:rsidP="00994C44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EA6838">
        <w:rPr>
          <w:rFonts w:ascii="Times New Roman" w:hAnsi="Times New Roman"/>
          <w:sz w:val="24"/>
          <w:szCs w:val="24"/>
        </w:rPr>
        <w:t xml:space="preserve">  - понимание учащимися отличий научных данных от непроверенной информации, ценности науки удовлетворения бытовых</w:t>
      </w:r>
      <w:proofErr w:type="gramStart"/>
      <w:r w:rsidRPr="00EA6838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EA6838">
        <w:rPr>
          <w:rFonts w:ascii="Times New Roman" w:hAnsi="Times New Roman"/>
          <w:sz w:val="24"/>
          <w:szCs w:val="24"/>
        </w:rPr>
        <w:t xml:space="preserve"> производных и культурных потребностей человека</w:t>
      </w:r>
      <w:r>
        <w:rPr>
          <w:rFonts w:ascii="Times New Roman" w:hAnsi="Times New Roman"/>
          <w:sz w:val="24"/>
          <w:szCs w:val="24"/>
        </w:rPr>
        <w:t>.</w:t>
      </w:r>
    </w:p>
    <w:p w:rsidR="00994C44" w:rsidRDefault="00994C44" w:rsidP="00994C44">
      <w:pPr>
        <w:spacing w:after="0" w:line="24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8750DB">
        <w:rPr>
          <w:rFonts w:ascii="Times New Roman" w:hAnsi="Times New Roman"/>
          <w:sz w:val="24"/>
          <w:szCs w:val="24"/>
        </w:rPr>
        <w:t xml:space="preserve">      </w:t>
      </w:r>
      <w:r w:rsidRPr="008750DB"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</w:t>
      </w:r>
    </w:p>
    <w:p w:rsidR="00994C44" w:rsidRPr="00F25EBD" w:rsidRDefault="00994C44" w:rsidP="00994C4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Рабочая программа предусматривает формирование у школьников </w:t>
      </w:r>
      <w:proofErr w:type="spellStart"/>
      <w:r w:rsidRPr="00F25EBD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F25EBD">
        <w:rPr>
          <w:rFonts w:ascii="Times New Roman" w:hAnsi="Times New Roman"/>
          <w:sz w:val="24"/>
          <w:szCs w:val="24"/>
        </w:rPr>
        <w:t xml:space="preserve"> умений и навыков, универсальных способов деятельности и ключевых компетенций. Приоритетами для школьного курса физики на этапе основного общего образования являются</w:t>
      </w:r>
      <w:r>
        <w:rPr>
          <w:rFonts w:ascii="Times New Roman" w:hAnsi="Times New Roman"/>
          <w:sz w:val="24"/>
          <w:szCs w:val="24"/>
        </w:rPr>
        <w:t>: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</w:t>
      </w: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>Познавательная деятельность:</w:t>
      </w:r>
    </w:p>
    <w:p w:rsidR="00994C44" w:rsidRPr="00F25EBD" w:rsidRDefault="00994C44" w:rsidP="00994C44">
      <w:pPr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gramStart"/>
      <w:r w:rsidRPr="00F25EBD">
        <w:rPr>
          <w:rFonts w:ascii="Times New Roman" w:hAnsi="Times New Roman"/>
          <w:sz w:val="24"/>
          <w:szCs w:val="24"/>
        </w:rPr>
        <w:t>использование для познания окружающего мира различных естественнонаучных методов: наблюдение, измерение, эксперимент, моделирование;</w:t>
      </w:r>
      <w:proofErr w:type="gramEnd"/>
    </w:p>
    <w:p w:rsidR="00994C44" w:rsidRPr="00F25EBD" w:rsidRDefault="00994C44" w:rsidP="00994C4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формирование умений различать факты, гипотезы, причины, следствия, доказательства, законы, теории;</w:t>
      </w:r>
    </w:p>
    <w:p w:rsidR="00994C44" w:rsidRPr="00F25EBD" w:rsidRDefault="00994C44" w:rsidP="00994C4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lastRenderedPageBreak/>
        <w:t>овладение адекватными способами решения теоретических и экспериментальных задач;</w:t>
      </w:r>
    </w:p>
    <w:p w:rsidR="00994C44" w:rsidRPr="00F25EBD" w:rsidRDefault="00994C44" w:rsidP="00994C44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приобретение опыта выдвижения гипотез для объяснения известных фактов и экспериментальной проверки выдвигаемых гипотез.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25EBD">
        <w:rPr>
          <w:rFonts w:ascii="Times New Roman" w:hAnsi="Times New Roman"/>
          <w:b/>
          <w:sz w:val="24"/>
          <w:szCs w:val="24"/>
        </w:rPr>
        <w:t xml:space="preserve">   </w:t>
      </w: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>Информационно-коммуникативная деятельность:</w:t>
      </w:r>
    </w:p>
    <w:p w:rsidR="00994C44" w:rsidRPr="00F25EBD" w:rsidRDefault="00994C44" w:rsidP="00994C44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владение монологической и диалогической речью, развитие способности понимать точку зрения собеседника и признавать право на иное мнение;</w:t>
      </w:r>
    </w:p>
    <w:p w:rsidR="00994C44" w:rsidRPr="00F25EBD" w:rsidRDefault="00994C44" w:rsidP="00994C44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использование для решения познавательных и коммуникативных задач различных источников информации.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25EBD">
        <w:rPr>
          <w:rFonts w:ascii="Times New Roman" w:hAnsi="Times New Roman"/>
          <w:i/>
          <w:sz w:val="24"/>
          <w:szCs w:val="24"/>
        </w:rPr>
        <w:t xml:space="preserve">  </w:t>
      </w: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>Рефлексивная деятельность:</w:t>
      </w:r>
    </w:p>
    <w:p w:rsidR="00994C44" w:rsidRPr="00F25EBD" w:rsidRDefault="00994C44" w:rsidP="00994C4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владение навыками контроля и оценки своей деятельности, умением предвидеть возможные результаты своих действий:</w:t>
      </w:r>
    </w:p>
    <w:p w:rsidR="00994C44" w:rsidRPr="00F25EBD" w:rsidRDefault="00994C44" w:rsidP="00994C44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организация учебной деятельности: постановка цели, планирование, определение оптимального соотношения цели и средств.</w:t>
      </w:r>
    </w:p>
    <w:p w:rsidR="00994C44" w:rsidRPr="00F25EBD" w:rsidRDefault="00994C44" w:rsidP="00994C44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25EBD">
        <w:rPr>
          <w:rFonts w:ascii="Times New Roman" w:eastAsia="Times New Roman" w:hAnsi="Times New Roman"/>
          <w:b/>
          <w:bCs/>
          <w:sz w:val="24"/>
          <w:szCs w:val="24"/>
        </w:rPr>
        <w:t>Результатом формирования  универсальных учебных действий будут являться умения:</w:t>
      </w:r>
    </w:p>
    <w:p w:rsidR="00994C44" w:rsidRPr="00F25EBD" w:rsidRDefault="00994C44" w:rsidP="00994C4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>произвольно и осознанно владеть общим приемом решения учебных задач;</w:t>
      </w:r>
    </w:p>
    <w:p w:rsidR="00994C44" w:rsidRPr="00F25EBD" w:rsidRDefault="00994C44" w:rsidP="00994C4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>использовать знаково-символические средства, в том числе модели и схемы для решения учебных задач; </w:t>
      </w:r>
    </w:p>
    <w:p w:rsidR="00994C44" w:rsidRPr="00F25EBD" w:rsidRDefault="00994C44" w:rsidP="00994C4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>уметь осуществлять анализ объектов с выделением существенных и несущественных признаков;</w:t>
      </w:r>
    </w:p>
    <w:p w:rsidR="00994C44" w:rsidRPr="00F25EBD" w:rsidRDefault="00994C44" w:rsidP="00994C4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>уметь осуществлять синтез как составление целого из частей;</w:t>
      </w:r>
    </w:p>
    <w:p w:rsidR="00994C44" w:rsidRPr="00F25EBD" w:rsidRDefault="00994C44" w:rsidP="00994C4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>уметь осуществлять сравнение, классификацию по заданным критериям;</w:t>
      </w:r>
    </w:p>
    <w:p w:rsidR="00994C44" w:rsidRPr="00F25EBD" w:rsidRDefault="00994C44" w:rsidP="00994C4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>уметь устанавливать причинно-следственные связи;</w:t>
      </w:r>
    </w:p>
    <w:p w:rsidR="00994C44" w:rsidRPr="00F25EBD" w:rsidRDefault="00994C44" w:rsidP="00994C4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>уметь строить рассуждения в форме связи простых суждений об объекте, его строении, свойствах и связях;</w:t>
      </w:r>
    </w:p>
    <w:p w:rsidR="00994C44" w:rsidRPr="00F25EBD" w:rsidRDefault="00994C44" w:rsidP="00994C4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>владеть общим приемом решения учебных задач;</w:t>
      </w:r>
    </w:p>
    <w:p w:rsidR="00994C44" w:rsidRPr="00F25EBD" w:rsidRDefault="00994C44" w:rsidP="00994C4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>создавать и преобразовывать модели и схемы для решения задач;</w:t>
      </w:r>
    </w:p>
    <w:p w:rsidR="00994C44" w:rsidRDefault="00994C44" w:rsidP="00994C4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>уметь осуществлять выбор наиболее эффективных способов решения образовательных задач в зависимости от конкретных условий.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4501A7">
        <w:rPr>
          <w:rFonts w:ascii="Times New Roman" w:eastAsia="Times New Roman" w:hAnsi="Times New Roman"/>
          <w:b/>
          <w:sz w:val="24"/>
          <w:szCs w:val="24"/>
        </w:rPr>
        <w:t>Результаты освоения курса физики</w:t>
      </w:r>
      <w:r>
        <w:rPr>
          <w:rFonts w:ascii="Times New Roman" w:eastAsia="Times New Roman" w:hAnsi="Times New Roman"/>
          <w:b/>
          <w:sz w:val="24"/>
          <w:szCs w:val="24"/>
        </w:rPr>
        <w:t>: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4501A7">
        <w:rPr>
          <w:rFonts w:ascii="Times New Roman" w:eastAsia="Times New Roman" w:hAnsi="Times New Roman"/>
          <w:b/>
          <w:sz w:val="24"/>
          <w:szCs w:val="24"/>
        </w:rPr>
        <w:t>Личностные результаты: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lastRenderedPageBreak/>
        <w:t>- формирование познавательных интересов, интеллектуальных и творческих способностей учащихся;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науки, отношение к физике как к элементу общечеловеческой культуры;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самостоятельность в приобретении новых знаний и практических умений;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мотивация образовательной деятельности школьников на основе личностно ориентированного подхода;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 xml:space="preserve">- формирование ценностных отношений </w:t>
      </w:r>
      <w:proofErr w:type="gramStart"/>
      <w:r w:rsidRPr="004501A7">
        <w:rPr>
          <w:rFonts w:ascii="Times New Roman" w:eastAsia="Times New Roman" w:hAnsi="Times New Roman"/>
          <w:sz w:val="24"/>
          <w:szCs w:val="24"/>
        </w:rPr>
        <w:t>к</w:t>
      </w:r>
      <w:proofErr w:type="gramEnd"/>
      <w:r w:rsidRPr="004501A7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gramStart"/>
      <w:r w:rsidRPr="004501A7">
        <w:rPr>
          <w:rFonts w:ascii="Times New Roman" w:eastAsia="Times New Roman" w:hAnsi="Times New Roman"/>
          <w:sz w:val="24"/>
          <w:szCs w:val="24"/>
        </w:rPr>
        <w:t>друг</w:t>
      </w:r>
      <w:proofErr w:type="gramEnd"/>
      <w:r w:rsidRPr="004501A7">
        <w:rPr>
          <w:rFonts w:ascii="Times New Roman" w:eastAsia="Times New Roman" w:hAnsi="Times New Roman"/>
          <w:sz w:val="24"/>
          <w:szCs w:val="24"/>
        </w:rPr>
        <w:t xml:space="preserve"> другу, учителю, авторам открытий и изобретений, результатам обучения.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4501A7">
        <w:rPr>
          <w:rFonts w:ascii="Times New Roman" w:eastAsia="Times New Roman" w:hAnsi="Times New Roman"/>
          <w:b/>
          <w:sz w:val="24"/>
          <w:szCs w:val="24"/>
        </w:rPr>
        <w:t>Метапредметные</w:t>
      </w:r>
      <w:proofErr w:type="spellEnd"/>
      <w:r w:rsidRPr="004501A7">
        <w:rPr>
          <w:rFonts w:ascii="Times New Roman" w:eastAsia="Times New Roman" w:hAnsi="Times New Roman"/>
          <w:b/>
          <w:sz w:val="24"/>
          <w:szCs w:val="24"/>
        </w:rPr>
        <w:t xml:space="preserve"> результаты: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гипотез; разработки теоретических моделей процессов или явлений;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 xml:space="preserve"> - 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поставленных задач; 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lastRenderedPageBreak/>
        <w:t>- развитие монологической и диалогической речи</w:t>
      </w:r>
      <w:proofErr w:type="gramStart"/>
      <w:r w:rsidRPr="004501A7">
        <w:rPr>
          <w:rFonts w:ascii="Times New Roman" w:eastAsia="Times New Roman" w:hAnsi="Times New Roman"/>
          <w:sz w:val="24"/>
          <w:szCs w:val="24"/>
        </w:rPr>
        <w:t xml:space="preserve"> ,</w:t>
      </w:r>
      <w:proofErr w:type="gramEnd"/>
      <w:r w:rsidRPr="004501A7">
        <w:rPr>
          <w:rFonts w:ascii="Times New Roman" w:eastAsia="Times New Roman" w:hAnsi="Times New Roman"/>
          <w:sz w:val="24"/>
          <w:szCs w:val="24"/>
        </w:rPr>
        <w:t xml:space="preserve"> умения выражать свои мысли и способности выслушивать собеседника, понимать его точку зрения, признавать право другого человека на иное мнение;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освоение приемов действий в нестандартных ситуациях, овладение эвристическими методами решения проблем;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b/>
          <w:sz w:val="24"/>
          <w:szCs w:val="24"/>
        </w:rPr>
      </w:pPr>
      <w:r w:rsidRPr="004501A7">
        <w:rPr>
          <w:rFonts w:ascii="Times New Roman" w:eastAsia="Times New Roman" w:hAnsi="Times New Roman"/>
          <w:b/>
          <w:sz w:val="24"/>
          <w:szCs w:val="24"/>
        </w:rPr>
        <w:t>Предметные результаты: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явлениями, объяснять полученные результаты и делать выводы, оценивать границы погрешностей результатов измерений;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умения применять теоретические знания по физике на практике, решать физические задачи на применение полученных знаний;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у</w:t>
      </w:r>
      <w:r w:rsidRPr="004501A7">
        <w:rPr>
          <w:rFonts w:ascii="Times New Roman" w:eastAsia="Times New Roman" w:hAnsi="Times New Roman"/>
          <w:sz w:val="24"/>
          <w:szCs w:val="24"/>
        </w:rPr>
        <w:t>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рационального природопользования и охраны окружающей среды;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>- формирование убеждения в закономерной связи и познаваемости явлений природы, в объективности научного знания, высокой ценности науки в развитии материальной и духовной культуры людей;</w:t>
      </w:r>
    </w:p>
    <w:p w:rsidR="00994C44" w:rsidRPr="004501A7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t xml:space="preserve"> - развитие теоретического мышления на основе формирования устанавливать факты, различать причины и следствия, строить модели и выдвигать гипотезы, выводить из экспериментальных фактов и теоретических моделей физические законы;</w:t>
      </w:r>
    </w:p>
    <w:p w:rsidR="00994C44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  <w:r w:rsidRPr="004501A7">
        <w:rPr>
          <w:rFonts w:ascii="Times New Roman" w:eastAsia="Times New Roman" w:hAnsi="Times New Roman"/>
          <w:sz w:val="24"/>
          <w:szCs w:val="24"/>
        </w:rPr>
        <w:lastRenderedPageBreak/>
        <w:t xml:space="preserve"> - коммуникативные умения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994C44" w:rsidRDefault="00994C44" w:rsidP="00994C44">
      <w:pPr>
        <w:spacing w:after="0" w:line="360" w:lineRule="auto"/>
        <w:jc w:val="center"/>
        <w:rPr>
          <w:rFonts w:ascii="Times New Roman" w:eastAsia="Batang" w:hAnsi="Times New Roman"/>
          <w:b/>
          <w:sz w:val="24"/>
          <w:szCs w:val="24"/>
        </w:rPr>
      </w:pPr>
      <w:r>
        <w:rPr>
          <w:rFonts w:ascii="Times New Roman" w:eastAsia="Batang" w:hAnsi="Times New Roman"/>
          <w:b/>
          <w:sz w:val="24"/>
          <w:szCs w:val="24"/>
        </w:rPr>
        <w:t>О</w:t>
      </w:r>
      <w:r w:rsidRPr="00F25EBD">
        <w:rPr>
          <w:rFonts w:ascii="Times New Roman" w:eastAsia="Batang" w:hAnsi="Times New Roman"/>
          <w:b/>
          <w:sz w:val="24"/>
          <w:szCs w:val="24"/>
        </w:rPr>
        <w:t xml:space="preserve">сновное содержание </w:t>
      </w:r>
    </w:p>
    <w:p w:rsidR="00994C44" w:rsidRPr="00F25EBD" w:rsidRDefault="00994C44" w:rsidP="00994C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5EBD">
        <w:rPr>
          <w:rFonts w:ascii="Times New Roman" w:hAnsi="Times New Roman"/>
          <w:b/>
          <w:sz w:val="24"/>
          <w:szCs w:val="24"/>
        </w:rPr>
        <w:t>Тепловые явления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ab/>
        <w:t>Тепловое равновесие. Температура. Внутренняя энергия. Работа и теплопередача. Вид теплопередачи. Количество теплоты. Испарение и конденсация. Кипение. Влажность воздуха. Плавление и кристаллизация. Закон сохранения энергии в тепловых процессах.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      Преобразование энергии в  тепловых машинах. КПД тепловой машины. Экологические проблемы теплоэнергетики.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>Демонстрации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принцип действия термометра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теплопроводность различных материалов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конвекция в жидкостях и газах. 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теплопередача путем излучения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явление испарения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постоянство температуры кипения жидкости при постоянном давлении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понижение температуры кипения жидкости при понижении давления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наблюдение конденсации паров воды на стакане со льдом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 xml:space="preserve">Лабораторные работы </w:t>
      </w:r>
    </w:p>
    <w:p w:rsidR="00994C44" w:rsidRPr="00F25EBD" w:rsidRDefault="00994C44" w:rsidP="00994C44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Сравнение количеств теплоты при смешивании воды разной температуры.</w:t>
      </w:r>
    </w:p>
    <w:p w:rsidR="00994C44" w:rsidRPr="00F25EBD" w:rsidRDefault="00994C44" w:rsidP="00994C44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Измерение удельной теплоёмкости твердого тела.</w:t>
      </w:r>
    </w:p>
    <w:p w:rsidR="00994C44" w:rsidRPr="00F25EBD" w:rsidRDefault="00994C44" w:rsidP="00994C44">
      <w:pPr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Измерение влажности воздуха.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>Эксперименты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исследование изменения со временем температуры остывания воды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изучение явления теплообмена при смешивании холодной и горячей воды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измерение влажности воздуха</w:t>
      </w:r>
    </w:p>
    <w:p w:rsidR="00994C44" w:rsidRPr="00F25EBD" w:rsidRDefault="00994C44" w:rsidP="00994C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5EBD">
        <w:rPr>
          <w:rFonts w:ascii="Times New Roman" w:hAnsi="Times New Roman"/>
          <w:b/>
          <w:sz w:val="24"/>
          <w:szCs w:val="24"/>
        </w:rPr>
        <w:t>Электрические явления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b/>
          <w:sz w:val="24"/>
          <w:szCs w:val="24"/>
        </w:rPr>
        <w:t xml:space="preserve">     </w:t>
      </w:r>
      <w:r w:rsidRPr="00F25EBD">
        <w:rPr>
          <w:rFonts w:ascii="Times New Roman" w:hAnsi="Times New Roman"/>
          <w:sz w:val="24"/>
          <w:szCs w:val="24"/>
        </w:rPr>
        <w:t>Электризация тел. Электрический заряд. Два вида электрических зарядов. Закон сохранения электрического заряда. Электрическое поле.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 Постоянный электрический ток. Сила тока. Электрическое сопротивление. Электрическое напряжение. Проводники, диэлектрики и полупроводники. Закон Ома для участка электрической цепи. Работа и мощность электрического тока. Закон Джоуля – Ленца. Правила безопасности при работе с источниками электрического тока.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lastRenderedPageBreak/>
        <w:t>Демонстрации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-  электризация тел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-  два рода электрических зарядов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-  устройство и действие электроскопа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-  закон сохранения электрических зарядов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-  проводники и изоляторы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- источники постоянного тока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-  измерение силы тока амперметром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-  измерение напряжения вольтметром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-  реостат и магазин сопротивлений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-  свойства полупроводников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>Лабораторные работы</w:t>
      </w:r>
    </w:p>
    <w:p w:rsidR="00994C44" w:rsidRPr="00F25EBD" w:rsidRDefault="00994C44" w:rsidP="00994C4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Сборка электрической цепи и измерение силы тока в её различных участках.</w:t>
      </w:r>
    </w:p>
    <w:p w:rsidR="00994C44" w:rsidRPr="00F25EBD" w:rsidRDefault="00994C44" w:rsidP="00994C4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Измерение напряжения на различных участках электрической цепи.</w:t>
      </w:r>
    </w:p>
    <w:p w:rsidR="00994C44" w:rsidRPr="00F25EBD" w:rsidRDefault="00994C44" w:rsidP="00994C4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Регулирование силы тока реостатом.</w:t>
      </w:r>
    </w:p>
    <w:p w:rsidR="00994C44" w:rsidRPr="00F25EBD" w:rsidRDefault="00994C44" w:rsidP="00994C4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Измерение сопротивления проводника при помощи амперметра и вольтметра.</w:t>
      </w:r>
    </w:p>
    <w:p w:rsidR="00994C44" w:rsidRPr="00F25EBD" w:rsidRDefault="00994C44" w:rsidP="00994C44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Измерение мощности и работы тока в электрической лампе.</w:t>
      </w:r>
    </w:p>
    <w:p w:rsidR="00994C44" w:rsidRPr="00F25EBD" w:rsidRDefault="00994C44" w:rsidP="00994C44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>Эксперименты</w:t>
      </w:r>
    </w:p>
    <w:p w:rsidR="00994C44" w:rsidRPr="00F25EBD" w:rsidRDefault="00994C44" w:rsidP="00994C4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 объяснить, что это? </w:t>
      </w:r>
      <w:proofErr w:type="gramStart"/>
      <w:r w:rsidRPr="00F25EBD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F25EBD">
        <w:rPr>
          <w:rFonts w:ascii="Times New Roman" w:hAnsi="Times New Roman"/>
          <w:sz w:val="24"/>
          <w:szCs w:val="24"/>
        </w:rPr>
        <w:t xml:space="preserve">нуклон, аккумулятор, диэлектрик, потенциал, манганин. </w:t>
      </w:r>
    </w:p>
    <w:p w:rsidR="00994C44" w:rsidRPr="00F25EBD" w:rsidRDefault="00994C44" w:rsidP="00994C4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 xml:space="preserve">   -   исследование зависимости силы тока в проводнике от напряжения</w:t>
      </w:r>
    </w:p>
    <w:p w:rsidR="00994C44" w:rsidRPr="00F25EBD" w:rsidRDefault="00994C44" w:rsidP="00994C4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 xml:space="preserve">   -  изучение последовательного соединения проводников</w:t>
      </w:r>
    </w:p>
    <w:p w:rsidR="00994C44" w:rsidRPr="00F25EBD" w:rsidRDefault="00994C44" w:rsidP="00994C4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 xml:space="preserve">   -  изучение параллельного соединения проводников</w:t>
      </w:r>
    </w:p>
    <w:p w:rsidR="00994C44" w:rsidRPr="00F25EBD" w:rsidRDefault="00994C44" w:rsidP="00994C4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 xml:space="preserve">   -  регулирование силы тока реостатом</w:t>
      </w:r>
    </w:p>
    <w:p w:rsidR="00994C44" w:rsidRPr="00F25EBD" w:rsidRDefault="00994C44" w:rsidP="00994C4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 xml:space="preserve">   -  измерение электрического сопротивления проводника</w:t>
      </w:r>
    </w:p>
    <w:p w:rsidR="00994C44" w:rsidRPr="00F25EBD" w:rsidRDefault="00994C44" w:rsidP="00994C44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F25EBD">
        <w:rPr>
          <w:rFonts w:ascii="Times New Roman" w:eastAsia="Times New Roman" w:hAnsi="Times New Roman"/>
          <w:sz w:val="24"/>
          <w:szCs w:val="24"/>
        </w:rPr>
        <w:t xml:space="preserve">   -  измерение мощности электрического тока</w:t>
      </w:r>
    </w:p>
    <w:p w:rsidR="00994C44" w:rsidRPr="00F25EBD" w:rsidRDefault="00994C44" w:rsidP="00994C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5EBD">
        <w:rPr>
          <w:rFonts w:ascii="Times New Roman" w:hAnsi="Times New Roman"/>
          <w:b/>
          <w:sz w:val="24"/>
          <w:szCs w:val="24"/>
        </w:rPr>
        <w:t>Магнитные явления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 Постоянные магниты. Взаимодействие магнитов. Магнитное поле постоянного тока. Действие магнитного поля на проводник с током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  Электродвигатель постоянного тока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F25EBD">
        <w:rPr>
          <w:rFonts w:ascii="Times New Roman" w:hAnsi="Times New Roman"/>
          <w:b/>
          <w:sz w:val="24"/>
          <w:szCs w:val="24"/>
        </w:rPr>
        <w:t xml:space="preserve"> </w:t>
      </w: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>Демонстрации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i/>
          <w:sz w:val="24"/>
          <w:szCs w:val="24"/>
        </w:rPr>
        <w:t xml:space="preserve">   </w:t>
      </w:r>
      <w:r w:rsidRPr="00F25EBD">
        <w:rPr>
          <w:rFonts w:ascii="Times New Roman" w:hAnsi="Times New Roman"/>
          <w:sz w:val="24"/>
          <w:szCs w:val="24"/>
        </w:rPr>
        <w:t xml:space="preserve">  -  Опыт Эрстеда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 -  Магнитное поле тока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 -  Действие магнитного поля на проводник с током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 -  устройство электродвигателя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F25EBD">
        <w:rPr>
          <w:rFonts w:ascii="Times New Roman" w:hAnsi="Times New Roman"/>
          <w:sz w:val="24"/>
          <w:szCs w:val="24"/>
        </w:rPr>
        <w:t xml:space="preserve"> </w:t>
      </w: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 xml:space="preserve">Лабораторные работы </w:t>
      </w:r>
    </w:p>
    <w:p w:rsidR="00994C44" w:rsidRPr="00F25EBD" w:rsidRDefault="00994C44" w:rsidP="00994C4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lastRenderedPageBreak/>
        <w:t>Изучение принципа действия электродвигателя.</w:t>
      </w:r>
    </w:p>
    <w:p w:rsidR="00994C44" w:rsidRPr="00F25EBD" w:rsidRDefault="00994C44" w:rsidP="00994C44">
      <w:pPr>
        <w:numPr>
          <w:ilvl w:val="0"/>
          <w:numId w:val="6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>Сборка электромагнита и испытание его действия.</w:t>
      </w:r>
    </w:p>
    <w:p w:rsidR="00994C44" w:rsidRPr="00F25EBD" w:rsidRDefault="00994C44" w:rsidP="00994C4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25EBD">
        <w:rPr>
          <w:rFonts w:ascii="Times New Roman" w:hAnsi="Times New Roman"/>
          <w:b/>
          <w:sz w:val="24"/>
          <w:szCs w:val="24"/>
        </w:rPr>
        <w:t>Световые явления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        Свет – электромагнитная волна. Прямолинейное распространение света. Отражение и преломление света. Плоское зеркало. Линзы. Фокусное расстояние и оптическая сила линзы. Оптические приборы. Дисперсия света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b/>
          <w:i/>
          <w:sz w:val="24"/>
          <w:szCs w:val="24"/>
          <w:u w:val="single"/>
        </w:rPr>
      </w:pPr>
      <w:r w:rsidRPr="00F25EBD">
        <w:rPr>
          <w:rFonts w:ascii="Times New Roman" w:hAnsi="Times New Roman"/>
          <w:i/>
          <w:sz w:val="24"/>
          <w:szCs w:val="24"/>
        </w:rPr>
        <w:t xml:space="preserve"> </w:t>
      </w: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>Демонстрации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прямолинейное распространение света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отражение света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преломление света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ход лучей в собирающей линзе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ход лучей в рассеивающей линзе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построение изображений с помощью </w:t>
      </w:r>
      <w:r w:rsidRPr="00F25EBD">
        <w:rPr>
          <w:rFonts w:ascii="Times New Roman" w:hAnsi="Times New Roman"/>
          <w:sz w:val="24"/>
          <w:szCs w:val="24"/>
          <w:shd w:val="clear" w:color="auto" w:fill="FFFFFF"/>
        </w:rPr>
        <w:t xml:space="preserve">линз </w:t>
      </w:r>
      <w:r w:rsidRPr="00F25EBD">
        <w:rPr>
          <w:rFonts w:ascii="Times New Roman" w:hAnsi="Times New Roman"/>
          <w:sz w:val="24"/>
          <w:szCs w:val="24"/>
        </w:rPr>
        <w:t xml:space="preserve">       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Принцип действия проекционного аппарата и фотоаппарата.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Дисперсия белого света</w:t>
      </w:r>
    </w:p>
    <w:p w:rsidR="00994C44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-  Получение белого света п</w:t>
      </w:r>
      <w:r>
        <w:rPr>
          <w:rFonts w:ascii="Times New Roman" w:hAnsi="Times New Roman"/>
          <w:sz w:val="24"/>
          <w:szCs w:val="24"/>
        </w:rPr>
        <w:t>ри сложении света разных цветов</w:t>
      </w:r>
    </w:p>
    <w:p w:rsidR="00994C44" w:rsidRPr="007C1048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</w:t>
      </w:r>
      <w:r w:rsidRPr="00F25EBD">
        <w:rPr>
          <w:rFonts w:ascii="Times New Roman" w:hAnsi="Times New Roman"/>
          <w:b/>
          <w:i/>
          <w:sz w:val="24"/>
          <w:szCs w:val="24"/>
          <w:u w:val="single"/>
        </w:rPr>
        <w:t>Лабораторные работы</w:t>
      </w:r>
    </w:p>
    <w:p w:rsidR="00994C44" w:rsidRPr="00F25EBD" w:rsidRDefault="00994C44" w:rsidP="00994C4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F25EBD">
        <w:rPr>
          <w:rFonts w:ascii="Times New Roman" w:hAnsi="Times New Roman"/>
          <w:sz w:val="24"/>
          <w:szCs w:val="24"/>
        </w:rPr>
        <w:t xml:space="preserve">   1. Измерение фокусного расстояния собирающей линзы.</w:t>
      </w:r>
    </w:p>
    <w:p w:rsidR="00994C44" w:rsidRDefault="00994C44" w:rsidP="00994C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C44" w:rsidRDefault="00994C44" w:rsidP="00994C4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94C44" w:rsidRPr="00F25EBD" w:rsidRDefault="00994C44" w:rsidP="00994C44">
      <w:pPr>
        <w:spacing w:before="100" w:beforeAutospacing="1" w:after="100" w:afterAutospacing="1" w:line="360" w:lineRule="auto"/>
        <w:rPr>
          <w:rFonts w:ascii="Times New Roman" w:eastAsia="Times New Roman" w:hAnsi="Times New Roman"/>
          <w:sz w:val="24"/>
          <w:szCs w:val="24"/>
        </w:rPr>
      </w:pPr>
    </w:p>
    <w:p w:rsidR="00D2427C" w:rsidRDefault="00D2427C"/>
    <w:sectPr w:rsidR="00D24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15E32"/>
    <w:multiLevelType w:val="hybridMultilevel"/>
    <w:tmpl w:val="C60AE51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71"/>
        </w:tabs>
        <w:ind w:left="371" w:hanging="360"/>
      </w:pPr>
    </w:lvl>
    <w:lvl w:ilvl="2" w:tplc="FFFFFFFF">
      <w:start w:val="1"/>
      <w:numFmt w:val="decimal"/>
      <w:lvlText w:val="%3."/>
      <w:lvlJc w:val="left"/>
      <w:pPr>
        <w:tabs>
          <w:tab w:val="num" w:pos="1091"/>
        </w:tabs>
        <w:ind w:left="1091" w:hanging="360"/>
      </w:pPr>
    </w:lvl>
    <w:lvl w:ilvl="3" w:tplc="FFFFFFFF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FFFFFFFF">
      <w:start w:val="1"/>
      <w:numFmt w:val="decimal"/>
      <w:lvlText w:val="%5."/>
      <w:lvlJc w:val="left"/>
      <w:pPr>
        <w:tabs>
          <w:tab w:val="num" w:pos="2531"/>
        </w:tabs>
        <w:ind w:left="2531" w:hanging="360"/>
      </w:pPr>
    </w:lvl>
    <w:lvl w:ilvl="5" w:tplc="FFFFFFFF">
      <w:start w:val="1"/>
      <w:numFmt w:val="decimal"/>
      <w:lvlText w:val="%6."/>
      <w:lvlJc w:val="left"/>
      <w:pPr>
        <w:tabs>
          <w:tab w:val="num" w:pos="3251"/>
        </w:tabs>
        <w:ind w:left="3251" w:hanging="360"/>
      </w:pPr>
    </w:lvl>
    <w:lvl w:ilvl="6" w:tplc="FFFFFFFF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FFFFFFFF">
      <w:start w:val="1"/>
      <w:numFmt w:val="decimal"/>
      <w:lvlText w:val="%8."/>
      <w:lvlJc w:val="left"/>
      <w:pPr>
        <w:tabs>
          <w:tab w:val="num" w:pos="4691"/>
        </w:tabs>
        <w:ind w:left="4691" w:hanging="360"/>
      </w:pPr>
    </w:lvl>
    <w:lvl w:ilvl="8" w:tplc="FFFFFFFF">
      <w:start w:val="1"/>
      <w:numFmt w:val="decimal"/>
      <w:lvlText w:val="%9."/>
      <w:lvlJc w:val="left"/>
      <w:pPr>
        <w:tabs>
          <w:tab w:val="num" w:pos="5411"/>
        </w:tabs>
        <w:ind w:left="5411" w:hanging="360"/>
      </w:pPr>
    </w:lvl>
  </w:abstractNum>
  <w:abstractNum w:abstractNumId="1">
    <w:nsid w:val="1B2B6844"/>
    <w:multiLevelType w:val="hybridMultilevel"/>
    <w:tmpl w:val="6702594A"/>
    <w:lvl w:ilvl="0" w:tplc="B0C4C65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2CA6653"/>
    <w:multiLevelType w:val="hybridMultilevel"/>
    <w:tmpl w:val="91C02080"/>
    <w:lvl w:ilvl="0" w:tplc="217C1AA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F7A8D"/>
    <w:multiLevelType w:val="hybridMultilevel"/>
    <w:tmpl w:val="9EA2380C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4">
    <w:nsid w:val="2DB81F68"/>
    <w:multiLevelType w:val="hybridMultilevel"/>
    <w:tmpl w:val="1ADA6D7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FFFFFFFF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FFFFFFFF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FFFFFFFF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FFFFFFFF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FFFFFFFF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FFFFFFFF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FFFFFFFF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5">
    <w:nsid w:val="3D716553"/>
    <w:multiLevelType w:val="hybridMultilevel"/>
    <w:tmpl w:val="AA3E9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E3555B"/>
    <w:multiLevelType w:val="hybridMultilevel"/>
    <w:tmpl w:val="B0B46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6A218B"/>
    <w:multiLevelType w:val="hybridMultilevel"/>
    <w:tmpl w:val="334EC24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</w:lvl>
    <w:lvl w:ilvl="6" w:tplc="FFFFFFF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>
      <w:start w:val="1"/>
      <w:numFmt w:val="decimal"/>
      <w:lvlText w:val="%8."/>
      <w:lvlJc w:val="left"/>
      <w:pPr>
        <w:tabs>
          <w:tab w:val="num" w:pos="4680"/>
        </w:tabs>
        <w:ind w:left="4680" w:hanging="360"/>
      </w:pPr>
    </w:lvl>
    <w:lvl w:ilvl="8" w:tplc="FFFFFFFF">
      <w:start w:val="1"/>
      <w:numFmt w:val="decimal"/>
      <w:lvlText w:val="%9."/>
      <w:lvlJc w:val="left"/>
      <w:pPr>
        <w:tabs>
          <w:tab w:val="num" w:pos="5400"/>
        </w:tabs>
        <w:ind w:left="5400" w:hanging="360"/>
      </w:pPr>
    </w:lvl>
  </w:abstractNum>
  <w:abstractNum w:abstractNumId="8">
    <w:nsid w:val="644C7ED5"/>
    <w:multiLevelType w:val="hybridMultilevel"/>
    <w:tmpl w:val="ED5464C8"/>
    <w:lvl w:ilvl="0" w:tplc="217C1AAA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B72392"/>
    <w:multiLevelType w:val="multilevel"/>
    <w:tmpl w:val="9F1A4E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"/>
  </w:num>
  <w:num w:numId="7">
    <w:abstractNumId w:val="6"/>
  </w:num>
  <w:num w:numId="8">
    <w:abstractNumId w:val="5"/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94C44"/>
    <w:rsid w:val="00994C44"/>
    <w:rsid w:val="00D24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1982</Words>
  <Characters>11304</Characters>
  <Application>Microsoft Office Word</Application>
  <DocSecurity>0</DocSecurity>
  <Lines>94</Lines>
  <Paragraphs>26</Paragraphs>
  <ScaleCrop>false</ScaleCrop>
  <Company/>
  <LinksUpToDate>false</LinksUpToDate>
  <CharactersWithSpaces>13260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Михайловна</dc:creator>
  <cp:keywords/>
  <dc:description/>
  <cp:lastModifiedBy>Татьяна Михайловна</cp:lastModifiedBy>
  <cp:revision>2</cp:revision>
  <dcterms:created xsi:type="dcterms:W3CDTF">2018-11-01T06:58:00Z</dcterms:created>
  <dcterms:modified xsi:type="dcterms:W3CDTF">2018-11-01T06:58:00Z</dcterms:modified>
</cp:coreProperties>
</file>